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FB" w:rsidRDefault="00D525FB" w:rsidP="0032189E">
      <w:pPr>
        <w:pBdr>
          <w:bottom w:val="single" w:sz="4" w:space="1" w:color="auto"/>
        </w:pBdr>
        <w:jc w:val="center"/>
        <w:rPr>
          <w:rFonts w:ascii="Arial" w:hAnsi="Arial" w:cs="Arial"/>
          <w:b/>
        </w:rPr>
      </w:pPr>
    </w:p>
    <w:p w:rsidR="00D525FB" w:rsidRDefault="00D525FB" w:rsidP="00D525FB">
      <w:pPr>
        <w:jc w:val="center"/>
        <w:rPr>
          <w:rFonts w:ascii="Arial" w:hAnsi="Arial" w:cs="Arial"/>
          <w:b/>
        </w:rPr>
      </w:pPr>
    </w:p>
    <w:p w:rsidR="00C06F61" w:rsidRDefault="00C06F61" w:rsidP="00C06F61">
      <w:pPr>
        <w:jc w:val="center"/>
        <w:rPr>
          <w:rFonts w:ascii="Arial" w:hAnsi="Arial" w:cs="Arial"/>
          <w:b/>
          <w:sz w:val="28"/>
          <w:szCs w:val="28"/>
        </w:rPr>
      </w:pPr>
      <w:r>
        <w:rPr>
          <w:rFonts w:ascii="Arial" w:hAnsi="Arial" w:cs="Arial"/>
          <w:b/>
          <w:sz w:val="28"/>
          <w:szCs w:val="28"/>
        </w:rPr>
        <w:t>CAMP OLAVE MANAGEMENT COMMITTEE</w:t>
      </w:r>
    </w:p>
    <w:p w:rsidR="00C06F61" w:rsidRDefault="00C06F61" w:rsidP="00C06F61">
      <w:pPr>
        <w:jc w:val="center"/>
        <w:rPr>
          <w:rFonts w:ascii="Arial" w:hAnsi="Arial" w:cs="Arial"/>
          <w:sz w:val="20"/>
          <w:szCs w:val="20"/>
        </w:rPr>
      </w:pPr>
    </w:p>
    <w:p w:rsidR="00C06F61" w:rsidRDefault="00C06F61" w:rsidP="00C06F61">
      <w:pPr>
        <w:jc w:val="center"/>
        <w:rPr>
          <w:rFonts w:ascii="Arial" w:hAnsi="Arial" w:cs="Arial"/>
          <w:b/>
          <w:sz w:val="28"/>
          <w:szCs w:val="28"/>
        </w:rPr>
      </w:pPr>
      <w:r>
        <w:rPr>
          <w:rFonts w:ascii="Arial" w:hAnsi="Arial" w:cs="Arial"/>
          <w:b/>
          <w:sz w:val="28"/>
          <w:szCs w:val="28"/>
        </w:rPr>
        <w:t>LOW ROPES COORDINATOR – JOB DESCRIPTION</w:t>
      </w:r>
    </w:p>
    <w:p w:rsidR="00C06F61" w:rsidRDefault="00C06F61" w:rsidP="00C06F61">
      <w:pPr>
        <w:jc w:val="center"/>
        <w:rPr>
          <w:rFonts w:ascii="Arial" w:hAnsi="Arial" w:cs="Arial"/>
          <w:b/>
          <w:sz w:val="28"/>
          <w:szCs w:val="28"/>
        </w:rPr>
      </w:pPr>
    </w:p>
    <w:p w:rsidR="00C06F61" w:rsidRDefault="00C06F61" w:rsidP="00C06F61">
      <w:pPr>
        <w:jc w:val="both"/>
        <w:rPr>
          <w:rFonts w:ascii="Arial" w:hAnsi="Arial" w:cs="Arial"/>
          <w:b/>
        </w:rPr>
      </w:pPr>
    </w:p>
    <w:p w:rsidR="00C06F61" w:rsidRPr="00C06F61" w:rsidRDefault="00C06F61" w:rsidP="00C06F61">
      <w:pPr>
        <w:jc w:val="both"/>
        <w:rPr>
          <w:rFonts w:ascii="Arial" w:hAnsi="Arial" w:cs="Arial"/>
          <w:b/>
          <w:sz w:val="22"/>
          <w:szCs w:val="22"/>
        </w:rPr>
      </w:pPr>
      <w:r w:rsidRPr="00C06F61">
        <w:rPr>
          <w:rFonts w:ascii="Arial" w:hAnsi="Arial" w:cs="Arial"/>
          <w:b/>
          <w:sz w:val="22"/>
          <w:szCs w:val="22"/>
        </w:rPr>
        <w:t>PURPOSE</w:t>
      </w:r>
    </w:p>
    <w:p w:rsidR="00C06F61" w:rsidRPr="00C06F61" w:rsidRDefault="00C06F61" w:rsidP="00C06F61">
      <w:pPr>
        <w:jc w:val="both"/>
        <w:rPr>
          <w:rFonts w:ascii="Arial" w:hAnsi="Arial" w:cs="Arial"/>
          <w:sz w:val="22"/>
          <w:szCs w:val="22"/>
        </w:rPr>
      </w:pPr>
      <w:r w:rsidRPr="00C06F61">
        <w:rPr>
          <w:rFonts w:ascii="Arial" w:hAnsi="Arial" w:cs="Arial"/>
          <w:sz w:val="22"/>
          <w:szCs w:val="22"/>
        </w:rPr>
        <w:t>To manage the Low Ropes Course at Camp Olave</w:t>
      </w:r>
    </w:p>
    <w:p w:rsidR="00C06F61" w:rsidRPr="00C06F61" w:rsidRDefault="00C06F61" w:rsidP="00C06F61">
      <w:pPr>
        <w:jc w:val="both"/>
        <w:rPr>
          <w:rFonts w:ascii="Arial" w:hAnsi="Arial" w:cs="Arial"/>
          <w:sz w:val="22"/>
          <w:szCs w:val="22"/>
        </w:rPr>
      </w:pPr>
    </w:p>
    <w:p w:rsidR="00C06F61" w:rsidRPr="00C06F61" w:rsidRDefault="00C06F61" w:rsidP="00C06F61">
      <w:pPr>
        <w:jc w:val="both"/>
        <w:rPr>
          <w:rFonts w:ascii="Arial" w:hAnsi="Arial" w:cs="Arial"/>
          <w:b/>
          <w:sz w:val="22"/>
          <w:szCs w:val="22"/>
        </w:rPr>
      </w:pPr>
      <w:r w:rsidRPr="00C06F61">
        <w:rPr>
          <w:rFonts w:ascii="Arial" w:hAnsi="Arial" w:cs="Arial"/>
          <w:b/>
          <w:sz w:val="22"/>
          <w:szCs w:val="22"/>
        </w:rPr>
        <w:t>RESPONSIBLE TO</w:t>
      </w:r>
    </w:p>
    <w:p w:rsidR="00C06F61" w:rsidRPr="00C06F61" w:rsidRDefault="00C06F61" w:rsidP="00C06F61">
      <w:pPr>
        <w:jc w:val="both"/>
        <w:rPr>
          <w:rFonts w:ascii="Arial" w:hAnsi="Arial" w:cs="Arial"/>
          <w:sz w:val="22"/>
          <w:szCs w:val="22"/>
        </w:rPr>
      </w:pPr>
      <w:proofErr w:type="gramStart"/>
      <w:r w:rsidRPr="00C06F61">
        <w:rPr>
          <w:rFonts w:ascii="Arial" w:hAnsi="Arial" w:cs="Arial"/>
          <w:sz w:val="22"/>
          <w:szCs w:val="22"/>
        </w:rPr>
        <w:t>Members of the Camp Olave Management Committee.</w:t>
      </w:r>
      <w:proofErr w:type="gramEnd"/>
    </w:p>
    <w:p w:rsidR="00C06F61" w:rsidRPr="00C06F61" w:rsidRDefault="00C06F61" w:rsidP="00C06F61">
      <w:pPr>
        <w:jc w:val="both"/>
        <w:rPr>
          <w:rFonts w:ascii="Arial" w:hAnsi="Arial" w:cs="Arial"/>
          <w:sz w:val="22"/>
          <w:szCs w:val="22"/>
        </w:rPr>
      </w:pPr>
    </w:p>
    <w:p w:rsidR="00C06F61" w:rsidRPr="00C06F61" w:rsidRDefault="00C06F61" w:rsidP="00C06F61">
      <w:pPr>
        <w:jc w:val="both"/>
        <w:rPr>
          <w:rFonts w:ascii="Arial" w:hAnsi="Arial" w:cs="Arial"/>
          <w:sz w:val="22"/>
          <w:szCs w:val="22"/>
        </w:rPr>
      </w:pPr>
      <w:proofErr w:type="gramStart"/>
      <w:r w:rsidRPr="00C06F61">
        <w:rPr>
          <w:rFonts w:ascii="Arial" w:hAnsi="Arial" w:cs="Arial"/>
          <w:sz w:val="22"/>
          <w:szCs w:val="22"/>
        </w:rPr>
        <w:t>Appointed annually to a maximum of three years.</w:t>
      </w:r>
      <w:proofErr w:type="gramEnd"/>
    </w:p>
    <w:p w:rsidR="00C06F61" w:rsidRPr="00C06F61" w:rsidRDefault="00C06F61" w:rsidP="00C06F61">
      <w:pPr>
        <w:jc w:val="both"/>
        <w:rPr>
          <w:rFonts w:ascii="Arial" w:hAnsi="Arial" w:cs="Arial"/>
          <w:sz w:val="22"/>
          <w:szCs w:val="22"/>
        </w:rPr>
      </w:pPr>
    </w:p>
    <w:p w:rsidR="00C06F61" w:rsidRPr="00C06F61" w:rsidRDefault="00C06F61" w:rsidP="00C06F61">
      <w:pPr>
        <w:jc w:val="both"/>
        <w:rPr>
          <w:rFonts w:ascii="Arial" w:hAnsi="Arial" w:cs="Arial"/>
          <w:b/>
          <w:sz w:val="22"/>
          <w:szCs w:val="22"/>
        </w:rPr>
      </w:pPr>
      <w:r w:rsidRPr="00C06F61">
        <w:rPr>
          <w:rFonts w:ascii="Arial" w:hAnsi="Arial" w:cs="Arial"/>
          <w:b/>
          <w:sz w:val="22"/>
          <w:szCs w:val="22"/>
        </w:rPr>
        <w:t>QUALIFICATIONS</w:t>
      </w:r>
    </w:p>
    <w:p w:rsidR="00C06F61" w:rsidRPr="00C06F61" w:rsidRDefault="00C06F61" w:rsidP="00C06F61">
      <w:pPr>
        <w:jc w:val="both"/>
        <w:rPr>
          <w:rFonts w:ascii="Arial" w:hAnsi="Arial" w:cs="Arial"/>
          <w:sz w:val="22"/>
          <w:szCs w:val="22"/>
        </w:rPr>
      </w:pPr>
      <w:r w:rsidRPr="00C06F61">
        <w:rPr>
          <w:rFonts w:ascii="Arial" w:hAnsi="Arial" w:cs="Arial"/>
          <w:sz w:val="22"/>
          <w:szCs w:val="22"/>
        </w:rPr>
        <w:t>Possess good organizational, communication skills.</w:t>
      </w:r>
    </w:p>
    <w:p w:rsidR="00C06F61" w:rsidRPr="00C06F61" w:rsidRDefault="00C06F61" w:rsidP="00C06F61">
      <w:pPr>
        <w:jc w:val="both"/>
        <w:rPr>
          <w:rFonts w:ascii="Arial" w:hAnsi="Arial" w:cs="Arial"/>
          <w:sz w:val="22"/>
          <w:szCs w:val="22"/>
        </w:rPr>
      </w:pPr>
    </w:p>
    <w:p w:rsidR="00C06F61" w:rsidRPr="00C06F61" w:rsidRDefault="00C06F61" w:rsidP="00C06F61">
      <w:pPr>
        <w:jc w:val="both"/>
        <w:rPr>
          <w:rFonts w:ascii="Arial" w:hAnsi="Arial" w:cs="Arial"/>
          <w:b/>
          <w:sz w:val="22"/>
          <w:szCs w:val="22"/>
        </w:rPr>
      </w:pPr>
      <w:r w:rsidRPr="00C06F61">
        <w:rPr>
          <w:rFonts w:ascii="Arial" w:hAnsi="Arial" w:cs="Arial"/>
          <w:b/>
          <w:sz w:val="22"/>
          <w:szCs w:val="22"/>
        </w:rPr>
        <w:t>RESPONSIBILITIES</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For booking camps onto the course between September to April.  Contact each Camp at least two (2) weeks prior to their dates.  The months that the Lifeguards are working at Camp they will book the course.</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Arranging for trained facilitators to be on the course with the campers.  During July and August the Lifeguards are able to facilitate the course, however they will require help when the large Area camps are in.</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 xml:space="preserve">For ensuring that the course is inspected by </w:t>
      </w:r>
      <w:proofErr w:type="spellStart"/>
      <w:r w:rsidRPr="00C06F61">
        <w:rPr>
          <w:rFonts w:ascii="Arial" w:hAnsi="Arial" w:cs="Arial"/>
          <w:sz w:val="22"/>
          <w:szCs w:val="22"/>
        </w:rPr>
        <w:t>Adventureworks</w:t>
      </w:r>
      <w:proofErr w:type="spellEnd"/>
      <w:r w:rsidRPr="00C06F61">
        <w:rPr>
          <w:rFonts w:ascii="Arial" w:hAnsi="Arial" w:cs="Arial"/>
          <w:sz w:val="22"/>
          <w:szCs w:val="22"/>
        </w:rPr>
        <w:t xml:space="preserve"> annually.  Arrange for additional facilitator training as necessary</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Stay in Contact with the On Site Managers regarding current weather conditions and site safety</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 xml:space="preserve">Ensure that the facilities adhere to the Safety and Health requirements of Girl Guides of Canada as stated in Guiding Essentials, Safe Guide, also the Municipality of </w:t>
      </w:r>
      <w:proofErr w:type="spellStart"/>
      <w:r w:rsidRPr="00C06F61">
        <w:rPr>
          <w:rFonts w:ascii="Arial" w:hAnsi="Arial" w:cs="Arial"/>
          <w:sz w:val="22"/>
          <w:szCs w:val="22"/>
        </w:rPr>
        <w:t>Schelt</w:t>
      </w:r>
      <w:proofErr w:type="spellEnd"/>
      <w:r w:rsidRPr="00C06F61">
        <w:rPr>
          <w:rFonts w:ascii="Arial" w:hAnsi="Arial" w:cs="Arial"/>
          <w:sz w:val="22"/>
          <w:szCs w:val="22"/>
        </w:rPr>
        <w:t>, Fire and Insurance regulations.</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Attend Site Managers’ meeting, as required and the Spring and Fall Work Weekends</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Prepare an Annual Site Budget.</w:t>
      </w:r>
    </w:p>
    <w:p w:rsidR="00C06F61" w:rsidRPr="00C06F61" w:rsidRDefault="00C06F61" w:rsidP="00C06F61">
      <w:pPr>
        <w:numPr>
          <w:ilvl w:val="0"/>
          <w:numId w:val="12"/>
        </w:numPr>
        <w:jc w:val="both"/>
        <w:rPr>
          <w:rFonts w:ascii="Arial" w:hAnsi="Arial" w:cs="Arial"/>
          <w:sz w:val="22"/>
          <w:szCs w:val="22"/>
        </w:rPr>
      </w:pPr>
      <w:r w:rsidRPr="00C06F61">
        <w:rPr>
          <w:rFonts w:ascii="Arial" w:hAnsi="Arial" w:cs="Arial"/>
          <w:sz w:val="22"/>
          <w:szCs w:val="22"/>
        </w:rPr>
        <w:t>Submit a Site Maintenance Report Annually to the Site Managers’ Chairperson</w:t>
      </w:r>
    </w:p>
    <w:p w:rsidR="00C06F61" w:rsidRPr="00C06F61" w:rsidRDefault="00C06F61" w:rsidP="00C06F61">
      <w:pPr>
        <w:jc w:val="both"/>
        <w:rPr>
          <w:rFonts w:ascii="Arial" w:hAnsi="Arial" w:cs="Arial"/>
          <w:sz w:val="22"/>
          <w:szCs w:val="22"/>
        </w:rPr>
      </w:pPr>
    </w:p>
    <w:p w:rsidR="00C06F61" w:rsidRPr="00C06F61" w:rsidRDefault="00C06F61" w:rsidP="00C06F61">
      <w:pPr>
        <w:ind w:left="360"/>
        <w:jc w:val="both"/>
        <w:rPr>
          <w:rFonts w:ascii="Arial" w:hAnsi="Arial" w:cs="Arial"/>
          <w:sz w:val="22"/>
          <w:szCs w:val="22"/>
        </w:rPr>
      </w:pPr>
    </w:p>
    <w:p w:rsidR="0032189E" w:rsidRPr="00C06F61" w:rsidRDefault="0032189E" w:rsidP="0032189E">
      <w:pPr>
        <w:rPr>
          <w:rFonts w:ascii="Arial" w:hAnsi="Arial" w:cs="Arial"/>
          <w:b/>
          <w:sz w:val="22"/>
          <w:szCs w:val="22"/>
        </w:rPr>
      </w:pPr>
    </w:p>
    <w:p w:rsidR="0032189E" w:rsidRPr="00C06F61" w:rsidRDefault="0032189E" w:rsidP="0032189E">
      <w:pPr>
        <w:rPr>
          <w:rFonts w:ascii="Arial" w:hAnsi="Arial" w:cs="Arial"/>
          <w:sz w:val="22"/>
          <w:szCs w:val="22"/>
        </w:rPr>
      </w:pPr>
    </w:p>
    <w:p w:rsidR="0032189E" w:rsidRDefault="0032189E" w:rsidP="0032189E">
      <w:pPr>
        <w:rPr>
          <w:rFonts w:ascii="Arial" w:hAnsi="Arial" w:cs="Arial"/>
          <w:sz w:val="20"/>
          <w:szCs w:val="20"/>
        </w:rPr>
      </w:pPr>
    </w:p>
    <w:p w:rsidR="003C0C31" w:rsidRPr="007E4D23" w:rsidRDefault="003C0C31" w:rsidP="00C06F61">
      <w:pPr>
        <w:spacing w:line="360" w:lineRule="auto"/>
        <w:jc w:val="center"/>
        <w:rPr>
          <w:rFonts w:ascii="Arial" w:hAnsi="Arial" w:cs="Arial"/>
          <w:sz w:val="20"/>
          <w:szCs w:val="20"/>
        </w:rPr>
      </w:pPr>
    </w:p>
    <w:sectPr w:rsidR="003C0C31" w:rsidRPr="007E4D23" w:rsidSect="002D6DF7">
      <w:headerReference w:type="even" r:id="rId8"/>
      <w:headerReference w:type="default" r:id="rId9"/>
      <w:footerReference w:type="even" r:id="rId10"/>
      <w:footerReference w:type="default" r:id="rId11"/>
      <w:headerReference w:type="first" r:id="rId12"/>
      <w:footerReference w:type="first" r:id="rId13"/>
      <w:pgSz w:w="12240" w:h="15840" w:code="1"/>
      <w:pgMar w:top="576" w:right="1080" w:bottom="576" w:left="720" w:header="70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2D" w:rsidRDefault="001A0E2D" w:rsidP="00A74BCC">
      <w:r>
        <w:separator/>
      </w:r>
    </w:p>
  </w:endnote>
  <w:endnote w:type="continuationSeparator" w:id="0">
    <w:p w:rsidR="001A0E2D" w:rsidRDefault="001A0E2D" w:rsidP="00A74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FB" w:rsidRDefault="00D52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CC" w:rsidRPr="00DA45BB" w:rsidRDefault="005252D1" w:rsidP="002D6DF7">
    <w:pPr>
      <w:pBdr>
        <w:top w:val="single" w:sz="6" w:space="1" w:color="auto"/>
      </w:pBdr>
      <w:jc w:val="right"/>
      <w:rPr>
        <w:rFonts w:ascii="Times New Roman" w:hAnsi="Times New Roman" w:cs="Times New Roman"/>
        <w:sz w:val="20"/>
        <w:szCs w:val="20"/>
      </w:rPr>
    </w:pPr>
    <w:r>
      <w:rPr>
        <w:rFonts w:ascii="Times New Roman" w:hAnsi="Times New Roman" w:cs="Times New Roman"/>
        <w:sz w:val="20"/>
        <w:szCs w:val="20"/>
      </w:rPr>
      <w:t xml:space="preserve">Dec </w:t>
    </w:r>
    <w:r>
      <w:rPr>
        <w:rFonts w:ascii="Times New Roman" w:hAnsi="Times New Roman" w:cs="Times New Roman"/>
        <w:sz w:val="20"/>
        <w:szCs w:val="20"/>
      </w:rPr>
      <w:t>2024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FB" w:rsidRDefault="00D52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2D" w:rsidRDefault="001A0E2D" w:rsidP="00A74BCC">
      <w:r>
        <w:separator/>
      </w:r>
    </w:p>
  </w:footnote>
  <w:footnote w:type="continuationSeparator" w:id="0">
    <w:p w:rsidR="001A0E2D" w:rsidRDefault="001A0E2D" w:rsidP="00A74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FB" w:rsidRDefault="00D52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CC" w:rsidRPr="00C8585A" w:rsidRDefault="00D02BA0" w:rsidP="00F915B8">
    <w:pPr>
      <w:pStyle w:val="Header"/>
      <w:tabs>
        <w:tab w:val="clear" w:pos="4680"/>
        <w:tab w:val="clear" w:pos="9360"/>
        <w:tab w:val="left" w:pos="6480"/>
        <w:tab w:val="left" w:pos="8640"/>
      </w:tabs>
      <w:ind w:left="3600"/>
      <w:rPr>
        <w:rFonts w:ascii="Arial" w:hAnsi="Arial" w:cs="Arial"/>
        <w:sz w:val="18"/>
        <w:szCs w:val="18"/>
      </w:rPr>
    </w:pPr>
    <w:r w:rsidRPr="00C8585A">
      <w:rPr>
        <w:rFonts w:ascii="Arial" w:hAnsi="Arial" w:cs="Arial"/>
        <w:noProof/>
        <w:sz w:val="18"/>
        <w:szCs w:val="18"/>
        <w:lang w:val="en-US"/>
      </w:rPr>
      <w:drawing>
        <wp:anchor distT="0" distB="0" distL="114300" distR="114300" simplePos="0" relativeHeight="251658752" behindDoc="1" locked="0" layoutInCell="1" allowOverlap="1">
          <wp:simplePos x="0" y="0"/>
          <wp:positionH relativeFrom="margin">
            <wp:posOffset>104775</wp:posOffset>
          </wp:positionH>
          <wp:positionV relativeFrom="paragraph">
            <wp:posOffset>-172085</wp:posOffset>
          </wp:positionV>
          <wp:extent cx="1647825" cy="491490"/>
          <wp:effectExtent l="0" t="0" r="9525" b="3810"/>
          <wp:wrapTight wrapText="right">
            <wp:wrapPolygon edited="0">
              <wp:start x="0" y="0"/>
              <wp:lineTo x="0" y="20930"/>
              <wp:lineTo x="21475" y="20930"/>
              <wp:lineTo x="21475" y="0"/>
              <wp:lineTo x="0" y="0"/>
            </wp:wrapPolygon>
          </wp:wrapTight>
          <wp:docPr id="10759431" name="Picture 107594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47825" cy="491490"/>
                  </a:xfrm>
                  <a:prstGeom prst="rect">
                    <a:avLst/>
                  </a:prstGeom>
                </pic:spPr>
              </pic:pic>
            </a:graphicData>
          </a:graphic>
        </wp:anchor>
      </w:drawing>
    </w:r>
    <w:r w:rsidR="001758B8" w:rsidRPr="00C8585A">
      <w:rPr>
        <w:rFonts w:ascii="Arial" w:hAnsi="Arial" w:cs="Arial"/>
        <w:sz w:val="18"/>
        <w:szCs w:val="18"/>
      </w:rPr>
      <w:t>Girl Guides of Canada</w:t>
    </w:r>
    <w:r w:rsidR="000E7DB2" w:rsidRPr="00C8585A">
      <w:rPr>
        <w:rFonts w:ascii="Arial" w:hAnsi="Arial" w:cs="Arial"/>
        <w:sz w:val="18"/>
        <w:szCs w:val="18"/>
      </w:rPr>
      <w:tab/>
      <w:t>1570 Jack Road</w:t>
    </w:r>
    <w:r w:rsidR="000E7DB2" w:rsidRPr="00C8585A">
      <w:rPr>
        <w:rFonts w:ascii="Arial" w:hAnsi="Arial" w:cs="Arial"/>
        <w:sz w:val="18"/>
        <w:szCs w:val="18"/>
      </w:rPr>
      <w:tab/>
    </w:r>
    <w:hyperlink r:id="rId2" w:history="1">
      <w:r w:rsidR="000E7DB2" w:rsidRPr="00C8585A">
        <w:rPr>
          <w:rStyle w:val="Hyperlink"/>
          <w:rFonts w:ascii="Arial" w:hAnsi="Arial" w:cs="Arial"/>
          <w:sz w:val="18"/>
          <w:szCs w:val="18"/>
        </w:rPr>
        <w:t>www.campolave.com</w:t>
      </w:r>
    </w:hyperlink>
  </w:p>
  <w:p w:rsidR="000E7DB2" w:rsidRDefault="000E7DB2" w:rsidP="002B400C">
    <w:pPr>
      <w:pStyle w:val="Header"/>
      <w:tabs>
        <w:tab w:val="clear" w:pos="4680"/>
        <w:tab w:val="clear" w:pos="9360"/>
        <w:tab w:val="left" w:pos="6480"/>
      </w:tabs>
      <w:ind w:left="3600"/>
      <w:rPr>
        <w:rFonts w:ascii="Arial" w:hAnsi="Arial" w:cs="Arial"/>
        <w:sz w:val="18"/>
        <w:szCs w:val="18"/>
      </w:rPr>
    </w:pPr>
    <w:r w:rsidRPr="00C8585A">
      <w:rPr>
        <w:rFonts w:ascii="Arial" w:hAnsi="Arial" w:cs="Arial"/>
        <w:sz w:val="18"/>
        <w:szCs w:val="18"/>
      </w:rPr>
      <w:t>Camp Olave</w:t>
    </w:r>
    <w:r w:rsidRPr="00C8585A">
      <w:rPr>
        <w:rFonts w:ascii="Arial" w:hAnsi="Arial" w:cs="Arial"/>
        <w:sz w:val="18"/>
        <w:szCs w:val="18"/>
      </w:rPr>
      <w:tab/>
      <w:t>Sechelt, BC</w:t>
    </w:r>
    <w:r w:rsidR="00C8585A" w:rsidRPr="00C8585A">
      <w:rPr>
        <w:rFonts w:ascii="Arial" w:hAnsi="Arial" w:cs="Arial"/>
        <w:sz w:val="18"/>
        <w:szCs w:val="18"/>
      </w:rPr>
      <w:t xml:space="preserve">   V7Z 0A1</w:t>
    </w:r>
  </w:p>
  <w:p w:rsidR="004057D5" w:rsidRPr="00C8585A" w:rsidRDefault="004057D5" w:rsidP="002B400C">
    <w:pPr>
      <w:pStyle w:val="Header"/>
      <w:tabs>
        <w:tab w:val="clear" w:pos="4680"/>
        <w:tab w:val="clear" w:pos="9360"/>
        <w:tab w:val="left" w:pos="6480"/>
      </w:tabs>
      <w:ind w:left="3600"/>
      <w:rPr>
        <w:rFonts w:ascii="Arial" w:hAnsi="Arial"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FB" w:rsidRDefault="00D52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BE4"/>
    <w:multiLevelType w:val="hybridMultilevel"/>
    <w:tmpl w:val="EEFA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0511A"/>
    <w:multiLevelType w:val="hybridMultilevel"/>
    <w:tmpl w:val="0E7E5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FF292E"/>
    <w:multiLevelType w:val="hybridMultilevel"/>
    <w:tmpl w:val="E8663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421BDB"/>
    <w:multiLevelType w:val="hybridMultilevel"/>
    <w:tmpl w:val="D49AD4A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4F7B5D42"/>
    <w:multiLevelType w:val="hybridMultilevel"/>
    <w:tmpl w:val="D258F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565C0E"/>
    <w:multiLevelType w:val="hybridMultilevel"/>
    <w:tmpl w:val="7E2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AB28D8"/>
    <w:multiLevelType w:val="hybridMultilevel"/>
    <w:tmpl w:val="41129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7B09F0"/>
    <w:multiLevelType w:val="hybridMultilevel"/>
    <w:tmpl w:val="C0D6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ED5F6D"/>
    <w:multiLevelType w:val="hybridMultilevel"/>
    <w:tmpl w:val="12A21530"/>
    <w:lvl w:ilvl="0" w:tplc="AE5ECA32">
      <w:start w:val="1"/>
      <w:numFmt w:val="bullet"/>
      <w:lvlText w:val="¨"/>
      <w:lvlJc w:val="left"/>
      <w:pPr>
        <w:ind w:left="1080" w:hanging="360"/>
      </w:pPr>
      <w:rPr>
        <w:rFonts w:ascii="Wingdings" w:hAnsi="Wingdings" w:hint="default"/>
      </w:rPr>
    </w:lvl>
    <w:lvl w:ilvl="1" w:tplc="10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C87923"/>
    <w:multiLevelType w:val="hybridMultilevel"/>
    <w:tmpl w:val="C890EB6A"/>
    <w:lvl w:ilvl="0" w:tplc="B1CA01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A1748B"/>
    <w:multiLevelType w:val="hybridMultilevel"/>
    <w:tmpl w:val="715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B2836"/>
    <w:multiLevelType w:val="hybridMultilevel"/>
    <w:tmpl w:val="B67A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5"/>
  </w:num>
  <w:num w:numId="5">
    <w:abstractNumId w:val="11"/>
  </w:num>
  <w:num w:numId="6">
    <w:abstractNumId w:val="8"/>
  </w:num>
  <w:num w:numId="7">
    <w:abstractNumId w:val="4"/>
  </w:num>
  <w:num w:numId="8">
    <w:abstractNumId w:val="6"/>
  </w:num>
  <w:num w:numId="9">
    <w:abstractNumId w:val="2"/>
  </w:num>
  <w:num w:numId="10">
    <w:abstractNumId w:val="1"/>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227C8D"/>
    <w:rsid w:val="000270D0"/>
    <w:rsid w:val="00044B6E"/>
    <w:rsid w:val="0006081C"/>
    <w:rsid w:val="00073939"/>
    <w:rsid w:val="00073ECD"/>
    <w:rsid w:val="00084E20"/>
    <w:rsid w:val="00085811"/>
    <w:rsid w:val="0009786F"/>
    <w:rsid w:val="000A55B8"/>
    <w:rsid w:val="000C6282"/>
    <w:rsid w:val="000D1E24"/>
    <w:rsid w:val="000D6A8E"/>
    <w:rsid w:val="000E5CA3"/>
    <w:rsid w:val="000E7DB2"/>
    <w:rsid w:val="001031FD"/>
    <w:rsid w:val="001758B8"/>
    <w:rsid w:val="001844AB"/>
    <w:rsid w:val="00192108"/>
    <w:rsid w:val="001A0E2D"/>
    <w:rsid w:val="001A35D2"/>
    <w:rsid w:val="001D1B55"/>
    <w:rsid w:val="001D770B"/>
    <w:rsid w:val="001E7375"/>
    <w:rsid w:val="00227C8D"/>
    <w:rsid w:val="00244A47"/>
    <w:rsid w:val="002574DD"/>
    <w:rsid w:val="00264403"/>
    <w:rsid w:val="00266C30"/>
    <w:rsid w:val="00270262"/>
    <w:rsid w:val="0028486D"/>
    <w:rsid w:val="00294254"/>
    <w:rsid w:val="002A497A"/>
    <w:rsid w:val="002A7078"/>
    <w:rsid w:val="002B400C"/>
    <w:rsid w:val="002D6DF7"/>
    <w:rsid w:val="002E26E1"/>
    <w:rsid w:val="002F45AF"/>
    <w:rsid w:val="003071CD"/>
    <w:rsid w:val="00313AEB"/>
    <w:rsid w:val="00314CDD"/>
    <w:rsid w:val="00317EB9"/>
    <w:rsid w:val="0032189E"/>
    <w:rsid w:val="00324E67"/>
    <w:rsid w:val="00354510"/>
    <w:rsid w:val="00363770"/>
    <w:rsid w:val="0036436B"/>
    <w:rsid w:val="00367856"/>
    <w:rsid w:val="00382887"/>
    <w:rsid w:val="00384738"/>
    <w:rsid w:val="003C0C31"/>
    <w:rsid w:val="003C4EAB"/>
    <w:rsid w:val="003C54D3"/>
    <w:rsid w:val="003E15BB"/>
    <w:rsid w:val="003E2486"/>
    <w:rsid w:val="003F6F23"/>
    <w:rsid w:val="004057D5"/>
    <w:rsid w:val="00407B60"/>
    <w:rsid w:val="004100D7"/>
    <w:rsid w:val="00423E1B"/>
    <w:rsid w:val="004260E9"/>
    <w:rsid w:val="0043715E"/>
    <w:rsid w:val="004412AA"/>
    <w:rsid w:val="00455D3E"/>
    <w:rsid w:val="004B0D2E"/>
    <w:rsid w:val="004B166A"/>
    <w:rsid w:val="004B4435"/>
    <w:rsid w:val="004C27AF"/>
    <w:rsid w:val="004F7FD3"/>
    <w:rsid w:val="005252D1"/>
    <w:rsid w:val="005323C9"/>
    <w:rsid w:val="005602B4"/>
    <w:rsid w:val="00565170"/>
    <w:rsid w:val="0057646E"/>
    <w:rsid w:val="005810D9"/>
    <w:rsid w:val="005A6F26"/>
    <w:rsid w:val="005D04DE"/>
    <w:rsid w:val="005E4431"/>
    <w:rsid w:val="005E5AE4"/>
    <w:rsid w:val="005E5BB4"/>
    <w:rsid w:val="006116C1"/>
    <w:rsid w:val="00617448"/>
    <w:rsid w:val="00655670"/>
    <w:rsid w:val="006840BD"/>
    <w:rsid w:val="006A0291"/>
    <w:rsid w:val="006B4D2A"/>
    <w:rsid w:val="006C1EDE"/>
    <w:rsid w:val="00733C16"/>
    <w:rsid w:val="0077521A"/>
    <w:rsid w:val="00785561"/>
    <w:rsid w:val="007C5F05"/>
    <w:rsid w:val="007D18D0"/>
    <w:rsid w:val="007E4D23"/>
    <w:rsid w:val="007F1CD2"/>
    <w:rsid w:val="008009A9"/>
    <w:rsid w:val="00812F58"/>
    <w:rsid w:val="00817AFF"/>
    <w:rsid w:val="008334DF"/>
    <w:rsid w:val="00855AC3"/>
    <w:rsid w:val="008640F4"/>
    <w:rsid w:val="00865F0F"/>
    <w:rsid w:val="00891A30"/>
    <w:rsid w:val="008967ED"/>
    <w:rsid w:val="008B45CA"/>
    <w:rsid w:val="008C7780"/>
    <w:rsid w:val="008D2288"/>
    <w:rsid w:val="008E11FD"/>
    <w:rsid w:val="008F5B46"/>
    <w:rsid w:val="00902398"/>
    <w:rsid w:val="00902A92"/>
    <w:rsid w:val="009177C6"/>
    <w:rsid w:val="00951ED2"/>
    <w:rsid w:val="00956812"/>
    <w:rsid w:val="00962706"/>
    <w:rsid w:val="009871BA"/>
    <w:rsid w:val="009B2057"/>
    <w:rsid w:val="009B28CD"/>
    <w:rsid w:val="009D2ECA"/>
    <w:rsid w:val="00A26DFE"/>
    <w:rsid w:val="00A74BCC"/>
    <w:rsid w:val="00A85E12"/>
    <w:rsid w:val="00AA521D"/>
    <w:rsid w:val="00AB2008"/>
    <w:rsid w:val="00AB363E"/>
    <w:rsid w:val="00AE5C57"/>
    <w:rsid w:val="00AF095D"/>
    <w:rsid w:val="00B06ECC"/>
    <w:rsid w:val="00B25554"/>
    <w:rsid w:val="00B354E6"/>
    <w:rsid w:val="00B61E2B"/>
    <w:rsid w:val="00B7179D"/>
    <w:rsid w:val="00B81C57"/>
    <w:rsid w:val="00B857D6"/>
    <w:rsid w:val="00B9717E"/>
    <w:rsid w:val="00BB0DC4"/>
    <w:rsid w:val="00BC4ADF"/>
    <w:rsid w:val="00BE73AA"/>
    <w:rsid w:val="00BF1290"/>
    <w:rsid w:val="00BF7875"/>
    <w:rsid w:val="00C06F61"/>
    <w:rsid w:val="00C12F07"/>
    <w:rsid w:val="00C22167"/>
    <w:rsid w:val="00C62F82"/>
    <w:rsid w:val="00C63C50"/>
    <w:rsid w:val="00C72CDE"/>
    <w:rsid w:val="00C8585A"/>
    <w:rsid w:val="00CA68CD"/>
    <w:rsid w:val="00CB1AA8"/>
    <w:rsid w:val="00CB6C8E"/>
    <w:rsid w:val="00D02BA0"/>
    <w:rsid w:val="00D05982"/>
    <w:rsid w:val="00D246CE"/>
    <w:rsid w:val="00D47195"/>
    <w:rsid w:val="00D525FB"/>
    <w:rsid w:val="00D54BB9"/>
    <w:rsid w:val="00D82FF4"/>
    <w:rsid w:val="00D83D80"/>
    <w:rsid w:val="00D84E8C"/>
    <w:rsid w:val="00DA1122"/>
    <w:rsid w:val="00DA45BB"/>
    <w:rsid w:val="00DA5132"/>
    <w:rsid w:val="00DD1097"/>
    <w:rsid w:val="00E174F4"/>
    <w:rsid w:val="00E33385"/>
    <w:rsid w:val="00E4263E"/>
    <w:rsid w:val="00E43D56"/>
    <w:rsid w:val="00E45B75"/>
    <w:rsid w:val="00E47BA6"/>
    <w:rsid w:val="00E62BB4"/>
    <w:rsid w:val="00E9569F"/>
    <w:rsid w:val="00EA7E59"/>
    <w:rsid w:val="00EB65D3"/>
    <w:rsid w:val="00EC4116"/>
    <w:rsid w:val="00EC733A"/>
    <w:rsid w:val="00ED7E6D"/>
    <w:rsid w:val="00EE2FBB"/>
    <w:rsid w:val="00EF6D00"/>
    <w:rsid w:val="00F30C4B"/>
    <w:rsid w:val="00F66FD2"/>
    <w:rsid w:val="00F915B8"/>
    <w:rsid w:val="00FA52A3"/>
    <w:rsid w:val="00FB536C"/>
    <w:rsid w:val="00FF2ECA"/>
    <w:rsid w:val="00FF7C4F"/>
    <w:rsid w:val="402F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3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27C8D"/>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3E2486"/>
    <w:pPr>
      <w:ind w:left="720"/>
      <w:contextualSpacing/>
    </w:pPr>
  </w:style>
  <w:style w:type="character" w:styleId="Hyperlink">
    <w:name w:val="Hyperlink"/>
    <w:basedOn w:val="DefaultParagraphFont"/>
    <w:uiPriority w:val="99"/>
    <w:unhideWhenUsed/>
    <w:rsid w:val="00902398"/>
    <w:rPr>
      <w:color w:val="0563C1" w:themeColor="hyperlink"/>
      <w:u w:val="single"/>
    </w:rPr>
  </w:style>
  <w:style w:type="character" w:styleId="FollowedHyperlink">
    <w:name w:val="FollowedHyperlink"/>
    <w:basedOn w:val="DefaultParagraphFont"/>
    <w:uiPriority w:val="99"/>
    <w:semiHidden/>
    <w:unhideWhenUsed/>
    <w:rsid w:val="00902398"/>
    <w:rPr>
      <w:color w:val="954F72" w:themeColor="followedHyperlink"/>
      <w:u w:val="single"/>
    </w:rPr>
  </w:style>
  <w:style w:type="paragraph" w:styleId="Header">
    <w:name w:val="header"/>
    <w:basedOn w:val="Normal"/>
    <w:link w:val="HeaderChar"/>
    <w:uiPriority w:val="99"/>
    <w:unhideWhenUsed/>
    <w:rsid w:val="00A74BCC"/>
    <w:pPr>
      <w:tabs>
        <w:tab w:val="center" w:pos="4680"/>
        <w:tab w:val="right" w:pos="9360"/>
      </w:tabs>
    </w:pPr>
  </w:style>
  <w:style w:type="character" w:customStyle="1" w:styleId="HeaderChar">
    <w:name w:val="Header Char"/>
    <w:basedOn w:val="DefaultParagraphFont"/>
    <w:link w:val="Header"/>
    <w:uiPriority w:val="99"/>
    <w:rsid w:val="00A74BCC"/>
    <w:rPr>
      <w:lang w:val="en-CA"/>
    </w:rPr>
  </w:style>
  <w:style w:type="paragraph" w:styleId="Footer">
    <w:name w:val="footer"/>
    <w:basedOn w:val="Normal"/>
    <w:link w:val="FooterChar"/>
    <w:uiPriority w:val="99"/>
    <w:unhideWhenUsed/>
    <w:rsid w:val="00A74BCC"/>
    <w:pPr>
      <w:tabs>
        <w:tab w:val="center" w:pos="4680"/>
        <w:tab w:val="right" w:pos="9360"/>
      </w:tabs>
    </w:pPr>
  </w:style>
  <w:style w:type="character" w:customStyle="1" w:styleId="FooterChar">
    <w:name w:val="Footer Char"/>
    <w:basedOn w:val="DefaultParagraphFont"/>
    <w:link w:val="Footer"/>
    <w:uiPriority w:val="99"/>
    <w:rsid w:val="00A74BCC"/>
    <w:rPr>
      <w:lang w:val="en-CA"/>
    </w:rPr>
  </w:style>
  <w:style w:type="character" w:customStyle="1" w:styleId="UnresolvedMention">
    <w:name w:val="Unresolved Mention"/>
    <w:basedOn w:val="DefaultParagraphFont"/>
    <w:uiPriority w:val="99"/>
    <w:semiHidden/>
    <w:unhideWhenUsed/>
    <w:rsid w:val="000E7D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623599">
      <w:bodyDiv w:val="1"/>
      <w:marLeft w:val="0"/>
      <w:marRight w:val="0"/>
      <w:marTop w:val="0"/>
      <w:marBottom w:val="0"/>
      <w:divBdr>
        <w:top w:val="none" w:sz="0" w:space="0" w:color="auto"/>
        <w:left w:val="none" w:sz="0" w:space="0" w:color="auto"/>
        <w:bottom w:val="none" w:sz="0" w:space="0" w:color="auto"/>
        <w:right w:val="none" w:sz="0" w:space="0" w:color="auto"/>
      </w:divBdr>
    </w:div>
    <w:div w:id="984550809">
      <w:bodyDiv w:val="1"/>
      <w:marLeft w:val="0"/>
      <w:marRight w:val="0"/>
      <w:marTop w:val="0"/>
      <w:marBottom w:val="0"/>
      <w:divBdr>
        <w:top w:val="none" w:sz="0" w:space="0" w:color="auto"/>
        <w:left w:val="none" w:sz="0" w:space="0" w:color="auto"/>
        <w:bottom w:val="none" w:sz="0" w:space="0" w:color="auto"/>
        <w:right w:val="none" w:sz="0" w:space="0" w:color="auto"/>
      </w:divBdr>
    </w:div>
    <w:div w:id="1259605704">
      <w:bodyDiv w:val="1"/>
      <w:marLeft w:val="0"/>
      <w:marRight w:val="0"/>
      <w:marTop w:val="0"/>
      <w:marBottom w:val="0"/>
      <w:divBdr>
        <w:top w:val="none" w:sz="0" w:space="0" w:color="auto"/>
        <w:left w:val="none" w:sz="0" w:space="0" w:color="auto"/>
        <w:bottom w:val="none" w:sz="0" w:space="0" w:color="auto"/>
        <w:right w:val="none" w:sz="0" w:space="0" w:color="auto"/>
      </w:divBdr>
    </w:div>
    <w:div w:id="1517885962">
      <w:bodyDiv w:val="1"/>
      <w:marLeft w:val="0"/>
      <w:marRight w:val="0"/>
      <w:marTop w:val="0"/>
      <w:marBottom w:val="0"/>
      <w:divBdr>
        <w:top w:val="none" w:sz="0" w:space="0" w:color="auto"/>
        <w:left w:val="none" w:sz="0" w:space="0" w:color="auto"/>
        <w:bottom w:val="none" w:sz="0" w:space="0" w:color="auto"/>
        <w:right w:val="none" w:sz="0" w:space="0" w:color="auto"/>
      </w:divBdr>
    </w:div>
    <w:div w:id="195135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ampolav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F5EDD-D7E1-463F-B8B8-67E5C255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Company>Hewlett-Packard Company</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cp:lastPrinted>2024-10-11T16:55:00Z</cp:lastPrinted>
  <dcterms:created xsi:type="dcterms:W3CDTF">2025-02-03T23:24:00Z</dcterms:created>
  <dcterms:modified xsi:type="dcterms:W3CDTF">2025-02-03T23:24:00Z</dcterms:modified>
</cp:coreProperties>
</file>